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4C" w:rsidRDefault="00D50D4C" w:rsidP="00D50D4C">
      <w:bookmarkStart w:id="0" w:name="_GoBack"/>
      <w:bookmarkEnd w:id="0"/>
    </w:p>
    <w:p w:rsidR="00D50D4C" w:rsidRDefault="00D50D4C" w:rsidP="00D50D4C"/>
    <w:p w:rsidR="00D50D4C" w:rsidRPr="00D50D4C" w:rsidRDefault="00D50D4C" w:rsidP="00D50D4C">
      <w:pPr>
        <w:jc w:val="center"/>
        <w:rPr>
          <w:b/>
          <w:sz w:val="24"/>
          <w:szCs w:val="24"/>
          <w:u w:val="single"/>
        </w:rPr>
      </w:pPr>
      <w:r w:rsidRPr="00D50D4C">
        <w:rPr>
          <w:b/>
          <w:sz w:val="24"/>
          <w:szCs w:val="24"/>
          <w:u w:val="single"/>
        </w:rPr>
        <w:t>Finanzbericht</w:t>
      </w:r>
      <w:r w:rsidR="001D7462">
        <w:rPr>
          <w:b/>
          <w:sz w:val="24"/>
          <w:szCs w:val="24"/>
          <w:u w:val="single"/>
        </w:rPr>
        <w:t xml:space="preserve"> per </w:t>
      </w:r>
      <w:r w:rsidR="00B74093">
        <w:rPr>
          <w:b/>
          <w:sz w:val="24"/>
          <w:szCs w:val="24"/>
          <w:u w:val="single"/>
        </w:rPr>
        <w:t>31</w:t>
      </w:r>
      <w:r w:rsidR="005B4C41">
        <w:rPr>
          <w:b/>
          <w:sz w:val="24"/>
          <w:szCs w:val="24"/>
          <w:u w:val="single"/>
        </w:rPr>
        <w:t>.12.2018</w:t>
      </w:r>
    </w:p>
    <w:p w:rsidR="00D50D4C" w:rsidRDefault="00D50D4C" w:rsidP="00D50D4C"/>
    <w:p w:rsidR="00D50D4C" w:rsidRPr="00D50D4C" w:rsidRDefault="00D50D4C" w:rsidP="00D50D4C">
      <w:pPr>
        <w:tabs>
          <w:tab w:val="left" w:pos="567"/>
        </w:tabs>
        <w:rPr>
          <w:sz w:val="22"/>
          <w:szCs w:val="22"/>
          <w:u w:val="single"/>
        </w:rPr>
      </w:pPr>
      <w:r w:rsidRPr="00D50D4C">
        <w:rPr>
          <w:sz w:val="22"/>
          <w:szCs w:val="22"/>
          <w:u w:val="single"/>
        </w:rPr>
        <w:t>Mittelherkunft:</w:t>
      </w:r>
    </w:p>
    <w:p w:rsidR="00D50D4C" w:rsidRPr="00D50D4C" w:rsidRDefault="00D50D4C" w:rsidP="00D50D4C">
      <w:pPr>
        <w:tabs>
          <w:tab w:val="left" w:pos="567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I.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Spenden</w:t>
      </w: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a) </w:t>
      </w:r>
      <w:r>
        <w:rPr>
          <w:sz w:val="22"/>
          <w:szCs w:val="22"/>
        </w:rPr>
        <w:t>ungewidmete Spenden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 w:rsidR="00B74093">
        <w:rPr>
          <w:sz w:val="22"/>
          <w:szCs w:val="22"/>
        </w:rPr>
        <w:tab/>
      </w:r>
      <w:r w:rsidR="00CC2174">
        <w:rPr>
          <w:sz w:val="22"/>
          <w:szCs w:val="22"/>
        </w:rPr>
        <w:t>13.455</w:t>
      </w:r>
      <w:r w:rsidR="006A2B8A">
        <w:rPr>
          <w:sz w:val="22"/>
          <w:szCs w:val="22"/>
        </w:rPr>
        <w:t>,50</w:t>
      </w: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gewidmete Spenden </w:t>
      </w:r>
      <w:r>
        <w:rPr>
          <w:sz w:val="22"/>
          <w:szCs w:val="22"/>
        </w:rPr>
        <w:tab/>
      </w:r>
      <w:r w:rsidR="00E634B7">
        <w:rPr>
          <w:sz w:val="22"/>
          <w:szCs w:val="22"/>
        </w:rPr>
        <w:t xml:space="preserve">€ </w:t>
      </w:r>
      <w:r w:rsidR="00B74093">
        <w:rPr>
          <w:sz w:val="22"/>
          <w:szCs w:val="22"/>
        </w:rPr>
        <w:tab/>
      </w:r>
      <w:r w:rsidR="00C958FA">
        <w:rPr>
          <w:sz w:val="22"/>
          <w:szCs w:val="22"/>
        </w:rPr>
        <w:t>12.875,00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 w:rsidRPr="00D50D4C">
        <w:rPr>
          <w:sz w:val="22"/>
          <w:szCs w:val="22"/>
        </w:rPr>
        <w:t>II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Mitgliedsbeiträge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Betriebliche Einnahmen</w:t>
      </w:r>
      <w:r>
        <w:rPr>
          <w:sz w:val="22"/>
          <w:szCs w:val="22"/>
        </w:rPr>
        <w:tab/>
      </w: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 w:rsidRPr="00D50D4C">
        <w:rPr>
          <w:sz w:val="22"/>
          <w:szCs w:val="22"/>
        </w:rPr>
        <w:t>Betriebliche Einnahmen aus öffentlichen Mitteln</w:t>
      </w:r>
      <w:r w:rsidRPr="00D50D4C"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0,00</w:t>
      </w: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b) </w:t>
      </w:r>
      <w:r>
        <w:rPr>
          <w:sz w:val="22"/>
          <w:szCs w:val="22"/>
        </w:rPr>
        <w:t>sonstige betriebliche Einnahmen</w:t>
      </w:r>
      <w:r>
        <w:rPr>
          <w:sz w:val="22"/>
          <w:szCs w:val="22"/>
        </w:rPr>
        <w:tab/>
        <w:t>€</w:t>
      </w:r>
      <w:r w:rsidR="00B74093">
        <w:rPr>
          <w:sz w:val="22"/>
          <w:szCs w:val="22"/>
        </w:rPr>
        <w:tab/>
      </w:r>
      <w:r w:rsidR="00CC2174">
        <w:rPr>
          <w:sz w:val="22"/>
          <w:szCs w:val="22"/>
        </w:rPr>
        <w:t>3.281</w:t>
      </w:r>
      <w:r w:rsidR="00C958FA">
        <w:rPr>
          <w:sz w:val="22"/>
          <w:szCs w:val="22"/>
        </w:rPr>
        <w:t>,75</w:t>
      </w:r>
    </w:p>
    <w:p w:rsidR="00D50D4C" w:rsidRPr="00D50D4C" w:rsidRDefault="00C958FA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IV.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Subventionen und Zuschüsse der öffentlichen Hand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€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 w:rsidRPr="00D50D4C">
        <w:rPr>
          <w:sz w:val="22"/>
          <w:szCs w:val="22"/>
        </w:rPr>
        <w:t>V.</w:t>
      </w:r>
      <w:r>
        <w:rPr>
          <w:sz w:val="22"/>
          <w:szCs w:val="22"/>
        </w:rPr>
        <w:tab/>
        <w:t xml:space="preserve"> S</w:t>
      </w:r>
      <w:r w:rsidRPr="00D50D4C">
        <w:rPr>
          <w:sz w:val="22"/>
          <w:szCs w:val="22"/>
        </w:rPr>
        <w:t>onstige Einnahmen</w:t>
      </w: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a) </w:t>
      </w:r>
      <w:r>
        <w:rPr>
          <w:sz w:val="22"/>
          <w:szCs w:val="22"/>
        </w:rPr>
        <w:t>Vermögensverwaltung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</w:t>
      </w:r>
      <w:r w:rsidR="00A65928">
        <w:rPr>
          <w:sz w:val="22"/>
          <w:szCs w:val="22"/>
        </w:rPr>
        <w:t>00</w:t>
      </w: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sonstige andere Einnahmen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>
        <w:rPr>
          <w:sz w:val="22"/>
          <w:szCs w:val="22"/>
        </w:rPr>
        <w:tab/>
      </w:r>
      <w:r w:rsidR="00C958FA">
        <w:rPr>
          <w:sz w:val="22"/>
          <w:szCs w:val="22"/>
        </w:rPr>
        <w:t>1.143,80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VI.</w:t>
      </w:r>
      <w:r>
        <w:rPr>
          <w:sz w:val="22"/>
          <w:szCs w:val="22"/>
        </w:rPr>
        <w:tab/>
        <w:t xml:space="preserve">Auflösung von Rücklagen und Verwendung von zweckgewidmeten </w:t>
      </w:r>
    </w:p>
    <w:p w:rsid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Mitteln</w:t>
      </w:r>
      <w:r>
        <w:rPr>
          <w:sz w:val="22"/>
          <w:szCs w:val="22"/>
        </w:rPr>
        <w:tab/>
      </w:r>
      <w:r w:rsidRPr="00B74093">
        <w:rPr>
          <w:sz w:val="22"/>
          <w:szCs w:val="22"/>
        </w:rPr>
        <w:t xml:space="preserve">€ </w:t>
      </w:r>
      <w:r w:rsidRPr="00B74093">
        <w:rPr>
          <w:sz w:val="22"/>
          <w:szCs w:val="22"/>
        </w:rPr>
        <w:tab/>
        <w:t>0,00</w:t>
      </w:r>
    </w:p>
    <w:p w:rsidR="00B95985" w:rsidRDefault="00B95985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:rsidR="00B95985" w:rsidRDefault="00B95985" w:rsidP="00B95985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VII. Auflösung von Rücklagen</w:t>
      </w:r>
      <w:r>
        <w:rPr>
          <w:sz w:val="22"/>
          <w:szCs w:val="22"/>
        </w:rPr>
        <w:tab/>
        <w:t>€           0,00</w:t>
      </w:r>
      <w:r>
        <w:rPr>
          <w:sz w:val="22"/>
          <w:szCs w:val="22"/>
        </w:rPr>
        <w:tab/>
      </w:r>
    </w:p>
    <w:p w:rsidR="00B95985" w:rsidRDefault="00B95985" w:rsidP="00B95985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:rsidR="00B95985" w:rsidRPr="00D50D4C" w:rsidRDefault="00B95985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VIII. Jahresverlust</w:t>
      </w:r>
      <w:r>
        <w:rPr>
          <w:sz w:val="22"/>
          <w:szCs w:val="22"/>
        </w:rPr>
        <w:tab/>
        <w:t>€           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</w:p>
    <w:p w:rsidR="00D50D4C" w:rsidRPr="00D50D4C" w:rsidRDefault="00D50D4C" w:rsidP="00F64F50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  <w:u w:val="single"/>
        </w:rPr>
      </w:pPr>
      <w:r w:rsidRPr="00D50D4C">
        <w:rPr>
          <w:sz w:val="22"/>
          <w:szCs w:val="22"/>
          <w:u w:val="single"/>
        </w:rPr>
        <w:t>Summe Mittelherkunft</w:t>
      </w:r>
      <w:r>
        <w:rPr>
          <w:sz w:val="22"/>
          <w:szCs w:val="22"/>
          <w:u w:val="single"/>
        </w:rPr>
        <w:tab/>
      </w:r>
      <w:r w:rsidRPr="00F64F50">
        <w:rPr>
          <w:b/>
          <w:sz w:val="22"/>
          <w:szCs w:val="22"/>
          <w:u w:val="single"/>
        </w:rPr>
        <w:t>€</w:t>
      </w:r>
      <w:r w:rsidR="0053098D">
        <w:rPr>
          <w:b/>
          <w:sz w:val="22"/>
          <w:szCs w:val="22"/>
          <w:u w:val="single"/>
        </w:rPr>
        <w:tab/>
      </w:r>
      <w:r w:rsidR="006A2B8A">
        <w:rPr>
          <w:b/>
          <w:sz w:val="22"/>
          <w:szCs w:val="22"/>
          <w:u w:val="single"/>
        </w:rPr>
        <w:t>30.756,05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>Mittelverwendung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I. </w:t>
      </w:r>
      <w:r>
        <w:rPr>
          <w:sz w:val="22"/>
          <w:szCs w:val="22"/>
        </w:rPr>
        <w:tab/>
        <w:t>Leistungen für statutarisch festgelegte Zwecke</w:t>
      </w:r>
      <w:r>
        <w:rPr>
          <w:sz w:val="22"/>
          <w:szCs w:val="22"/>
        </w:rPr>
        <w:tab/>
        <w:t xml:space="preserve">€ </w:t>
      </w:r>
      <w:r w:rsidR="00B74093">
        <w:rPr>
          <w:sz w:val="22"/>
          <w:szCs w:val="22"/>
        </w:rPr>
        <w:tab/>
      </w:r>
      <w:r w:rsidR="006A2B8A">
        <w:rPr>
          <w:sz w:val="22"/>
          <w:szCs w:val="22"/>
        </w:rPr>
        <w:t>34.800,00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7D6E07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II. </w:t>
      </w:r>
      <w:r>
        <w:rPr>
          <w:sz w:val="22"/>
          <w:szCs w:val="22"/>
        </w:rPr>
        <w:tab/>
        <w:t>Spendenwerbung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>
        <w:rPr>
          <w:sz w:val="22"/>
          <w:szCs w:val="22"/>
        </w:rPr>
        <w:tab/>
      </w:r>
      <w:r w:rsidR="006A2B8A">
        <w:rPr>
          <w:sz w:val="22"/>
          <w:szCs w:val="22"/>
        </w:rPr>
        <w:t>556,92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A65928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  <w:t>Verwaltungsaufwand</w:t>
      </w:r>
      <w:r>
        <w:rPr>
          <w:sz w:val="22"/>
          <w:szCs w:val="22"/>
        </w:rPr>
        <w:tab/>
        <w:t>€</w:t>
      </w:r>
      <w:r w:rsidR="00B74093">
        <w:rPr>
          <w:sz w:val="22"/>
          <w:szCs w:val="22"/>
        </w:rPr>
        <w:t xml:space="preserve"> </w:t>
      </w:r>
      <w:r w:rsidR="00B74093">
        <w:rPr>
          <w:sz w:val="22"/>
          <w:szCs w:val="22"/>
        </w:rPr>
        <w:tab/>
      </w:r>
      <w:r w:rsidR="006A2B8A">
        <w:rPr>
          <w:sz w:val="22"/>
          <w:szCs w:val="22"/>
        </w:rPr>
        <w:t>361,19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S</w:t>
      </w:r>
      <w:r w:rsidRPr="00D50D4C">
        <w:rPr>
          <w:sz w:val="22"/>
          <w:szCs w:val="22"/>
        </w:rPr>
        <w:t>onstiger Aufwand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€</w:t>
      </w:r>
      <w:r>
        <w:rPr>
          <w:sz w:val="22"/>
          <w:szCs w:val="22"/>
        </w:rPr>
        <w:tab/>
      </w:r>
      <w:r w:rsidR="0053098D">
        <w:rPr>
          <w:sz w:val="22"/>
          <w:szCs w:val="22"/>
        </w:rPr>
        <w:t xml:space="preserve"> 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Default="00D50D4C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Zuführung zu Rücklagen und Zweckwi</w:t>
      </w:r>
      <w:r w:rsidR="003156B7">
        <w:rPr>
          <w:sz w:val="22"/>
          <w:szCs w:val="22"/>
        </w:rPr>
        <w:t>d</w:t>
      </w:r>
      <w:r>
        <w:rPr>
          <w:sz w:val="22"/>
          <w:szCs w:val="22"/>
        </w:rPr>
        <w:t>mung</w:t>
      </w:r>
      <w:r>
        <w:rPr>
          <w:sz w:val="22"/>
          <w:szCs w:val="22"/>
        </w:rPr>
        <w:tab/>
      </w:r>
      <w:r w:rsidRPr="00B74093">
        <w:rPr>
          <w:sz w:val="22"/>
          <w:szCs w:val="22"/>
        </w:rPr>
        <w:t xml:space="preserve">€ </w:t>
      </w:r>
      <w:r w:rsidRPr="00B74093">
        <w:rPr>
          <w:sz w:val="22"/>
          <w:szCs w:val="22"/>
        </w:rPr>
        <w:tab/>
        <w:t xml:space="preserve"> 0,00</w:t>
      </w:r>
    </w:p>
    <w:p w:rsidR="00B95985" w:rsidRDefault="00B95985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:rsidR="00B95985" w:rsidRDefault="00B95985" w:rsidP="00B95985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VI. Zuführung zu Rücklagen</w:t>
      </w:r>
      <w:r>
        <w:rPr>
          <w:sz w:val="22"/>
          <w:szCs w:val="22"/>
        </w:rPr>
        <w:tab/>
        <w:t xml:space="preserve">€   </w:t>
      </w:r>
      <w:r w:rsidR="002B44F0">
        <w:rPr>
          <w:sz w:val="22"/>
          <w:szCs w:val="22"/>
        </w:rPr>
        <w:tab/>
      </w:r>
      <w:r>
        <w:rPr>
          <w:sz w:val="22"/>
          <w:szCs w:val="22"/>
        </w:rPr>
        <w:t xml:space="preserve"> 0,00</w:t>
      </w:r>
    </w:p>
    <w:p w:rsidR="00B95985" w:rsidRDefault="00B95985" w:rsidP="00B95985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:rsidR="00B95985" w:rsidRPr="00B74093" w:rsidRDefault="006A46A8" w:rsidP="00B74093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VII. Jahresüberschuss</w:t>
      </w:r>
      <w:r>
        <w:rPr>
          <w:sz w:val="22"/>
          <w:szCs w:val="22"/>
        </w:rPr>
        <w:tab/>
        <w:t>€</w:t>
      </w:r>
      <w:r w:rsidR="00B95985">
        <w:rPr>
          <w:sz w:val="22"/>
          <w:szCs w:val="22"/>
        </w:rPr>
        <w:t xml:space="preserve"> </w:t>
      </w:r>
      <w:r w:rsidR="002B44F0">
        <w:rPr>
          <w:sz w:val="22"/>
          <w:szCs w:val="22"/>
        </w:rPr>
        <w:tab/>
      </w:r>
      <w:r>
        <w:rPr>
          <w:sz w:val="22"/>
          <w:szCs w:val="22"/>
        </w:rPr>
        <w:t>-4.962,06</w:t>
      </w:r>
    </w:p>
    <w:p w:rsid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</w:p>
    <w:p w:rsidR="006B7DC0" w:rsidRDefault="003156B7" w:rsidP="00B95985">
      <w:pPr>
        <w:tabs>
          <w:tab w:val="left" w:pos="426"/>
          <w:tab w:val="left" w:pos="851"/>
          <w:tab w:val="left" w:pos="6804"/>
          <w:tab w:val="right" w:pos="7938"/>
        </w:tabs>
      </w:pPr>
      <w:r>
        <w:rPr>
          <w:sz w:val="22"/>
          <w:szCs w:val="22"/>
          <w:u w:val="single"/>
        </w:rPr>
        <w:t>Summe Mittelverwe</w:t>
      </w:r>
      <w:r w:rsidR="00D50D4C">
        <w:rPr>
          <w:sz w:val="22"/>
          <w:szCs w:val="22"/>
          <w:u w:val="single"/>
        </w:rPr>
        <w:t>ndung</w:t>
      </w:r>
      <w:r w:rsidR="004B7D06">
        <w:rPr>
          <w:sz w:val="22"/>
          <w:szCs w:val="22"/>
          <w:u w:val="single"/>
        </w:rPr>
        <w:tab/>
      </w:r>
      <w:r w:rsidR="004B7D06" w:rsidRPr="00AC508A">
        <w:rPr>
          <w:b/>
          <w:sz w:val="22"/>
          <w:szCs w:val="22"/>
          <w:u w:val="single"/>
        </w:rPr>
        <w:t xml:space="preserve">€ </w:t>
      </w:r>
      <w:r w:rsidR="00B74093" w:rsidRPr="00AC508A">
        <w:rPr>
          <w:b/>
          <w:sz w:val="22"/>
          <w:szCs w:val="22"/>
          <w:u w:val="single"/>
        </w:rPr>
        <w:tab/>
      </w:r>
      <w:r w:rsidR="006A2B8A">
        <w:rPr>
          <w:b/>
          <w:sz w:val="22"/>
          <w:szCs w:val="22"/>
          <w:u w:val="single"/>
        </w:rPr>
        <w:t>35.718,11</w:t>
      </w:r>
    </w:p>
    <w:p w:rsidR="006B7DC0" w:rsidRDefault="006B7DC0" w:rsidP="00D50D4C">
      <w:pPr>
        <w:tabs>
          <w:tab w:val="left" w:pos="567"/>
          <w:tab w:val="left" w:pos="6804"/>
        </w:tabs>
      </w:pPr>
    </w:p>
    <w:p w:rsidR="006B7DC0" w:rsidRDefault="006B7DC0" w:rsidP="00D50D4C">
      <w:pPr>
        <w:tabs>
          <w:tab w:val="left" w:pos="567"/>
          <w:tab w:val="left" w:pos="6804"/>
        </w:tabs>
      </w:pPr>
    </w:p>
    <w:p w:rsidR="00B95985" w:rsidRDefault="00B95985" w:rsidP="00D50D4C">
      <w:pPr>
        <w:tabs>
          <w:tab w:val="left" w:pos="567"/>
          <w:tab w:val="left" w:pos="6804"/>
        </w:tabs>
      </w:pPr>
    </w:p>
    <w:p w:rsidR="00B95985" w:rsidRDefault="00B95985" w:rsidP="00D50D4C">
      <w:pPr>
        <w:tabs>
          <w:tab w:val="left" w:pos="567"/>
          <w:tab w:val="left" w:pos="6804"/>
        </w:tabs>
      </w:pPr>
    </w:p>
    <w:p w:rsidR="006B7DC0" w:rsidRDefault="00B95985" w:rsidP="00D50D4C">
      <w:pPr>
        <w:tabs>
          <w:tab w:val="left" w:pos="567"/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17780</wp:posOffset>
            </wp:positionV>
            <wp:extent cx="2018030" cy="542925"/>
            <wp:effectExtent l="19050" t="0" r="1270" b="0"/>
            <wp:wrapTight wrapText="bothSides">
              <wp:wrapPolygon edited="0">
                <wp:start x="-204" y="0"/>
                <wp:lineTo x="-204" y="21221"/>
                <wp:lineTo x="21614" y="21221"/>
                <wp:lineTo x="21614" y="0"/>
                <wp:lineTo x="-204" y="0"/>
              </wp:wrapPolygon>
            </wp:wrapTight>
            <wp:docPr id="2" name="Picture 0" descr="attachment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DC0" w:rsidRDefault="006B7DC0" w:rsidP="00D50D4C">
      <w:pPr>
        <w:tabs>
          <w:tab w:val="left" w:pos="567"/>
          <w:tab w:val="left" w:pos="6804"/>
        </w:tabs>
      </w:pPr>
      <w:r>
        <w:t>Sabine Mohrs</w:t>
      </w:r>
    </w:p>
    <w:p w:rsidR="006B7DC0" w:rsidRDefault="006B7DC0" w:rsidP="00D50D4C">
      <w:pPr>
        <w:tabs>
          <w:tab w:val="left" w:pos="567"/>
          <w:tab w:val="left" w:pos="6804"/>
        </w:tabs>
      </w:pPr>
      <w:r>
        <w:t>Obfrau von Tränen trocknen in Afrika e.V.</w:t>
      </w:r>
    </w:p>
    <w:sectPr w:rsidR="006B7DC0" w:rsidSect="00584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4DC1"/>
    <w:multiLevelType w:val="hybridMultilevel"/>
    <w:tmpl w:val="0CFEAB04"/>
    <w:lvl w:ilvl="0" w:tplc="B3680D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60" w:hanging="360"/>
      </w:pPr>
    </w:lvl>
    <w:lvl w:ilvl="2" w:tplc="0C07001B" w:tentative="1">
      <w:start w:val="1"/>
      <w:numFmt w:val="lowerRoman"/>
      <w:lvlText w:val="%3."/>
      <w:lvlJc w:val="right"/>
      <w:pPr>
        <w:ind w:left="2280" w:hanging="180"/>
      </w:pPr>
    </w:lvl>
    <w:lvl w:ilvl="3" w:tplc="0C07000F" w:tentative="1">
      <w:start w:val="1"/>
      <w:numFmt w:val="decimal"/>
      <w:lvlText w:val="%4."/>
      <w:lvlJc w:val="left"/>
      <w:pPr>
        <w:ind w:left="3000" w:hanging="360"/>
      </w:pPr>
    </w:lvl>
    <w:lvl w:ilvl="4" w:tplc="0C070019" w:tentative="1">
      <w:start w:val="1"/>
      <w:numFmt w:val="lowerLetter"/>
      <w:lvlText w:val="%5."/>
      <w:lvlJc w:val="left"/>
      <w:pPr>
        <w:ind w:left="3720" w:hanging="360"/>
      </w:pPr>
    </w:lvl>
    <w:lvl w:ilvl="5" w:tplc="0C07001B" w:tentative="1">
      <w:start w:val="1"/>
      <w:numFmt w:val="lowerRoman"/>
      <w:lvlText w:val="%6."/>
      <w:lvlJc w:val="right"/>
      <w:pPr>
        <w:ind w:left="4440" w:hanging="180"/>
      </w:pPr>
    </w:lvl>
    <w:lvl w:ilvl="6" w:tplc="0C07000F" w:tentative="1">
      <w:start w:val="1"/>
      <w:numFmt w:val="decimal"/>
      <w:lvlText w:val="%7."/>
      <w:lvlJc w:val="left"/>
      <w:pPr>
        <w:ind w:left="5160" w:hanging="360"/>
      </w:pPr>
    </w:lvl>
    <w:lvl w:ilvl="7" w:tplc="0C070019" w:tentative="1">
      <w:start w:val="1"/>
      <w:numFmt w:val="lowerLetter"/>
      <w:lvlText w:val="%8."/>
      <w:lvlJc w:val="left"/>
      <w:pPr>
        <w:ind w:left="5880" w:hanging="360"/>
      </w:pPr>
    </w:lvl>
    <w:lvl w:ilvl="8" w:tplc="0C0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CCA4AD1"/>
    <w:multiLevelType w:val="hybridMultilevel"/>
    <w:tmpl w:val="20BC2694"/>
    <w:lvl w:ilvl="0" w:tplc="333C12A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4C"/>
    <w:rsid w:val="00133EAF"/>
    <w:rsid w:val="00142782"/>
    <w:rsid w:val="00174851"/>
    <w:rsid w:val="001A7EC1"/>
    <w:rsid w:val="001B30D2"/>
    <w:rsid w:val="001C3A0A"/>
    <w:rsid w:val="001D7462"/>
    <w:rsid w:val="002B44F0"/>
    <w:rsid w:val="003156B7"/>
    <w:rsid w:val="00357C29"/>
    <w:rsid w:val="003A0AF7"/>
    <w:rsid w:val="004B7D06"/>
    <w:rsid w:val="004F1B11"/>
    <w:rsid w:val="0053098D"/>
    <w:rsid w:val="00584689"/>
    <w:rsid w:val="005B4C41"/>
    <w:rsid w:val="005E7B43"/>
    <w:rsid w:val="006A2B8A"/>
    <w:rsid w:val="006A46A8"/>
    <w:rsid w:val="006B7DC0"/>
    <w:rsid w:val="006F0E6C"/>
    <w:rsid w:val="00736599"/>
    <w:rsid w:val="007D6E07"/>
    <w:rsid w:val="00823EC7"/>
    <w:rsid w:val="008A6EE2"/>
    <w:rsid w:val="00902B77"/>
    <w:rsid w:val="009A7D58"/>
    <w:rsid w:val="00A65928"/>
    <w:rsid w:val="00A91EB2"/>
    <w:rsid w:val="00AC508A"/>
    <w:rsid w:val="00AF7A29"/>
    <w:rsid w:val="00B2082D"/>
    <w:rsid w:val="00B74093"/>
    <w:rsid w:val="00B95985"/>
    <w:rsid w:val="00C02D7E"/>
    <w:rsid w:val="00C653A2"/>
    <w:rsid w:val="00C958FA"/>
    <w:rsid w:val="00CC2174"/>
    <w:rsid w:val="00D50D4C"/>
    <w:rsid w:val="00E634B7"/>
    <w:rsid w:val="00F6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70C32-858A-43E0-83B4-2618DDF9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B43"/>
    <w:rPr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5E7B43"/>
    <w:pPr>
      <w:keepNext/>
      <w:tabs>
        <w:tab w:val="left" w:pos="10206"/>
      </w:tabs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B43"/>
    <w:rPr>
      <w:sz w:val="22"/>
      <w:u w:val="single"/>
      <w:lang w:val="de-DE" w:eastAsia="de-DE"/>
    </w:rPr>
  </w:style>
  <w:style w:type="paragraph" w:styleId="ListParagraph">
    <w:name w:val="List Paragraph"/>
    <w:basedOn w:val="Normal"/>
    <w:uiPriority w:val="34"/>
    <w:qFormat/>
    <w:rsid w:val="00D50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C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</dc:creator>
  <cp:lastModifiedBy> </cp:lastModifiedBy>
  <cp:revision>2</cp:revision>
  <cp:lastPrinted>2017-02-12T17:56:00Z</cp:lastPrinted>
  <dcterms:created xsi:type="dcterms:W3CDTF">2019-01-21T12:51:00Z</dcterms:created>
  <dcterms:modified xsi:type="dcterms:W3CDTF">2019-01-21T12:51:00Z</dcterms:modified>
</cp:coreProperties>
</file>